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A99" w:rsidRDefault="00CE39A5" w:rsidP="00CE39A5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E39A5">
        <w:rPr>
          <w:rFonts w:ascii="Times New Roman" w:hAnsi="Times New Roman" w:cs="Times New Roman"/>
          <w:b/>
          <w:sz w:val="24"/>
          <w:szCs w:val="24"/>
          <w:lang w:val="kk-KZ"/>
        </w:rPr>
        <w:t>Практическая работа №1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E39A5">
        <w:rPr>
          <w:rFonts w:ascii="Times New Roman" w:hAnsi="Times New Roman" w:cs="Times New Roman"/>
          <w:sz w:val="24"/>
          <w:szCs w:val="24"/>
        </w:rPr>
        <w:t>Результаты обучения, характеризующие сформированность компетенции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39A5">
        <w:rPr>
          <w:rFonts w:ascii="Times New Roman" w:hAnsi="Times New Roman" w:cs="Times New Roman"/>
          <w:b/>
          <w:sz w:val="24"/>
          <w:szCs w:val="24"/>
        </w:rPr>
        <w:t>Знать:</w:t>
      </w:r>
      <w:r w:rsidRPr="00CE39A5">
        <w:rPr>
          <w:rFonts w:ascii="Times New Roman" w:hAnsi="Times New Roman" w:cs="Times New Roman"/>
          <w:sz w:val="24"/>
          <w:szCs w:val="24"/>
        </w:rPr>
        <w:t xml:space="preserve"> требования нормативных документов, предъявляемые к транспортно- эксплуатационному состоянию автодорог 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39A5">
        <w:rPr>
          <w:rFonts w:ascii="Times New Roman" w:hAnsi="Times New Roman" w:cs="Times New Roman"/>
          <w:b/>
          <w:sz w:val="24"/>
          <w:szCs w:val="24"/>
        </w:rPr>
        <w:t>Уметь:</w:t>
      </w:r>
      <w:r w:rsidRPr="00CE39A5">
        <w:rPr>
          <w:rFonts w:ascii="Times New Roman" w:hAnsi="Times New Roman" w:cs="Times New Roman"/>
          <w:sz w:val="24"/>
          <w:szCs w:val="24"/>
        </w:rPr>
        <w:t xml:space="preserve"> определять геометрические и физико</w:t>
      </w:r>
      <w:r w:rsidRPr="00CE39A5"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CE39A5">
        <w:rPr>
          <w:rFonts w:ascii="Times New Roman" w:hAnsi="Times New Roman" w:cs="Times New Roman"/>
          <w:sz w:val="24"/>
          <w:szCs w:val="24"/>
        </w:rPr>
        <w:t xml:space="preserve">механические параметры конструктивных элементов автодорог и транспортных сооружений </w:t>
      </w:r>
    </w:p>
    <w:p w:rsid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72CE">
        <w:rPr>
          <w:rFonts w:ascii="Times New Roman" w:hAnsi="Times New Roman" w:cs="Times New Roman"/>
          <w:b/>
          <w:sz w:val="24"/>
          <w:szCs w:val="24"/>
        </w:rPr>
        <w:t>Владеть:</w:t>
      </w:r>
      <w:r w:rsidRPr="001E72CE">
        <w:rPr>
          <w:rFonts w:ascii="Times New Roman" w:hAnsi="Times New Roman" w:cs="Times New Roman"/>
          <w:sz w:val="24"/>
          <w:szCs w:val="24"/>
        </w:rPr>
        <w:t xml:space="preserve"> знаниями нормативной документации</w:t>
      </w:r>
    </w:p>
    <w:p w:rsidR="00507653" w:rsidRDefault="00507653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07653" w:rsidRPr="00507653" w:rsidRDefault="00507653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653">
        <w:rPr>
          <w:rFonts w:ascii="Times New Roman" w:hAnsi="Times New Roman" w:cs="Times New Roman"/>
          <w:sz w:val="24"/>
          <w:szCs w:val="24"/>
          <w:u w:val="single"/>
        </w:rPr>
        <w:t>ТЕРМИНЫ И ОПРЕДЕЛЕНИЯ</w:t>
      </w:r>
    </w:p>
    <w:p w:rsidR="00507653" w:rsidRDefault="00507653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653">
        <w:rPr>
          <w:rFonts w:ascii="Times New Roman" w:hAnsi="Times New Roman" w:cs="Times New Roman"/>
          <w:sz w:val="24"/>
          <w:szCs w:val="24"/>
        </w:rPr>
        <w:t xml:space="preserve">При выполнении </w:t>
      </w:r>
      <w:r>
        <w:rPr>
          <w:rFonts w:ascii="Times New Roman" w:hAnsi="Times New Roman" w:cs="Times New Roman"/>
          <w:sz w:val="24"/>
          <w:szCs w:val="24"/>
        </w:rPr>
        <w:t>практических</w:t>
      </w:r>
      <w:r w:rsidRPr="00507653">
        <w:rPr>
          <w:rFonts w:ascii="Times New Roman" w:hAnsi="Times New Roman" w:cs="Times New Roman"/>
          <w:sz w:val="24"/>
          <w:szCs w:val="24"/>
        </w:rPr>
        <w:t xml:space="preserve"> работ </w:t>
      </w:r>
      <w:r w:rsidR="00E92E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Pr="00507653">
        <w:rPr>
          <w:rFonts w:ascii="Times New Roman" w:hAnsi="Times New Roman" w:cs="Times New Roman"/>
          <w:sz w:val="24"/>
          <w:szCs w:val="24"/>
        </w:rPr>
        <w:t>применяются следующие термины и определения:</w:t>
      </w:r>
    </w:p>
    <w:p w:rsidR="00507653" w:rsidRPr="00507653" w:rsidRDefault="00507653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507653">
        <w:rPr>
          <w:rFonts w:ascii="Times New Roman" w:hAnsi="Times New Roman" w:cs="Times New Roman"/>
          <w:b/>
          <w:i/>
          <w:sz w:val="24"/>
          <w:szCs w:val="24"/>
        </w:rPr>
        <w:t>транспортно-эксплуатационное состояние автомобильной дороги (ТЭС АД)</w:t>
      </w:r>
      <w:r w:rsidRPr="00507653">
        <w:rPr>
          <w:rFonts w:ascii="Times New Roman" w:hAnsi="Times New Roman" w:cs="Times New Roman"/>
          <w:sz w:val="24"/>
          <w:szCs w:val="24"/>
        </w:rPr>
        <w:t xml:space="preserve"> – это комплекс фактических параметров и характеристик технического уровня (ТУ) и эксплуатационного состояния (ЭС) на момент обследования и оценки, обеспечивающих ее потребительские свойства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07653" w:rsidRDefault="00507653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507653">
        <w:rPr>
          <w:rFonts w:ascii="Times New Roman" w:hAnsi="Times New Roman" w:cs="Times New Roman"/>
          <w:b/>
          <w:i/>
          <w:sz w:val="24"/>
          <w:szCs w:val="24"/>
        </w:rPr>
        <w:t>транспортно-эксплуатационные показатели автомобильной дороги (ТЭП АД)</w:t>
      </w:r>
      <w:r w:rsidRPr="00507653">
        <w:rPr>
          <w:rFonts w:ascii="Times New Roman" w:hAnsi="Times New Roman" w:cs="Times New Roman"/>
          <w:sz w:val="24"/>
          <w:szCs w:val="24"/>
        </w:rPr>
        <w:t xml:space="preserve"> – это показатели свойств дороги как транспортного сооружения и ее потребительских свойств, то есть тех свойств, которыми должна обладать дорога, чтобы удовлетворять запросы пользователей, потребителей дорожных услуг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07653" w:rsidRDefault="00507653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507653">
        <w:rPr>
          <w:rFonts w:ascii="Times New Roman" w:hAnsi="Times New Roman" w:cs="Times New Roman"/>
          <w:b/>
          <w:i/>
          <w:sz w:val="24"/>
          <w:szCs w:val="24"/>
        </w:rPr>
        <w:t>технические и технико-эксплуатационные качества или характеристики автомобильной дороги (ТЭК АД и ТЭХ АД)</w:t>
      </w:r>
      <w:r w:rsidRPr="00507653">
        <w:rPr>
          <w:rFonts w:ascii="Times New Roman" w:hAnsi="Times New Roman" w:cs="Times New Roman"/>
          <w:sz w:val="24"/>
          <w:szCs w:val="24"/>
        </w:rPr>
        <w:t xml:space="preserve"> – это характеристики надежности и работоспособности дороги как искусственного сооружения и его технического состояния в процессе эксплуатации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07653" w:rsidRDefault="00507653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507653">
        <w:rPr>
          <w:rFonts w:ascii="Times New Roman" w:hAnsi="Times New Roman" w:cs="Times New Roman"/>
          <w:b/>
          <w:i/>
          <w:sz w:val="24"/>
          <w:szCs w:val="24"/>
        </w:rPr>
        <w:t>потребительские свойства дороги</w:t>
      </w:r>
      <w:r w:rsidRPr="00507653">
        <w:rPr>
          <w:rFonts w:ascii="Times New Roman" w:hAnsi="Times New Roman" w:cs="Times New Roman"/>
          <w:sz w:val="24"/>
          <w:szCs w:val="24"/>
        </w:rPr>
        <w:t xml:space="preserve"> – совокупность ее транспортно-эксплуатационных показателей, непосредственно влияющих на эффективность и безопасность работы автомобильного транспорта, отражающих интересы пользователей дорог и влияние на окружающую среду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B7423" w:rsidRDefault="007C72A9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7C72A9">
        <w:rPr>
          <w:rFonts w:ascii="Times New Roman" w:hAnsi="Times New Roman" w:cs="Times New Roman"/>
          <w:b/>
          <w:i/>
          <w:sz w:val="24"/>
          <w:szCs w:val="24"/>
        </w:rPr>
        <w:t>о</w:t>
      </w:r>
      <w:r w:rsidR="00CB7423" w:rsidRPr="007C72A9">
        <w:rPr>
          <w:rFonts w:ascii="Times New Roman" w:hAnsi="Times New Roman" w:cs="Times New Roman"/>
          <w:b/>
          <w:i/>
          <w:sz w:val="24"/>
          <w:szCs w:val="24"/>
        </w:rPr>
        <w:t>бследование автомобильных дорог</w:t>
      </w:r>
      <w:r w:rsidR="00CB7423" w:rsidRPr="00CB7423">
        <w:rPr>
          <w:rFonts w:ascii="Times New Roman" w:hAnsi="Times New Roman" w:cs="Times New Roman"/>
          <w:sz w:val="24"/>
          <w:szCs w:val="24"/>
        </w:rPr>
        <w:t xml:space="preserve"> это сбор и анализ информации о параметрах, характеристиках и условиях функционирования дорог и дорожных сооружений, наличии дефектов и причин их появления, характеристиках транспортных потоков и другой необходимой для оценки и прогноза состояния дорог и дорожных сооружений в процессе дальнейшей эксплуатации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07653" w:rsidRDefault="00507653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7653">
        <w:rPr>
          <w:rFonts w:ascii="Times New Roman" w:hAnsi="Times New Roman" w:cs="Times New Roman"/>
          <w:sz w:val="24"/>
          <w:szCs w:val="24"/>
        </w:rPr>
        <w:t xml:space="preserve">– </w:t>
      </w:r>
      <w:r w:rsidRPr="00507653">
        <w:rPr>
          <w:rFonts w:ascii="Times New Roman" w:hAnsi="Times New Roman" w:cs="Times New Roman"/>
          <w:b/>
          <w:i/>
          <w:sz w:val="24"/>
          <w:szCs w:val="24"/>
        </w:rPr>
        <w:t>диагностика автомобильной дороги (далее диагностика</w:t>
      </w:r>
      <w:r w:rsidRPr="00CB7423">
        <w:rPr>
          <w:rFonts w:ascii="Times New Roman" w:hAnsi="Times New Roman" w:cs="Times New Roman"/>
          <w:sz w:val="24"/>
          <w:szCs w:val="24"/>
        </w:rPr>
        <w:t>):</w:t>
      </w:r>
      <w:r w:rsidRPr="00507653">
        <w:rPr>
          <w:rFonts w:ascii="Times New Roman" w:hAnsi="Times New Roman" w:cs="Times New Roman"/>
          <w:sz w:val="24"/>
          <w:szCs w:val="24"/>
        </w:rPr>
        <w:t xml:space="preserve"> обследование, сбор, анализ информации о параметрах, характеристиках и условиях работы автомобильной дороги, оценка ее транспортно-эксплуатационного состояния, необходимая для определения потребности в ремонтных мероприятиях и прогноза изменения ее состояния;</w:t>
      </w:r>
    </w:p>
    <w:p w:rsidR="00CB7423" w:rsidRDefault="00CB7423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CB7423">
        <w:rPr>
          <w:rFonts w:ascii="Times New Roman" w:hAnsi="Times New Roman" w:cs="Times New Roman"/>
          <w:b/>
          <w:i/>
          <w:sz w:val="24"/>
          <w:szCs w:val="24"/>
        </w:rPr>
        <w:t>оценка транспортно-эксплуатационного состояния дороги:</w:t>
      </w:r>
      <w:r w:rsidRPr="00CB7423">
        <w:rPr>
          <w:rFonts w:ascii="Times New Roman" w:hAnsi="Times New Roman" w:cs="Times New Roman"/>
          <w:sz w:val="24"/>
          <w:szCs w:val="24"/>
        </w:rPr>
        <w:t xml:space="preserve"> определение степени соответствия нормативным требованиям фактических потребительских свойств автомобильных дорог, их основных параметров и характеристик</w:t>
      </w:r>
      <w:r w:rsidR="00CA7F8B">
        <w:rPr>
          <w:rFonts w:ascii="Times New Roman" w:hAnsi="Times New Roman" w:cs="Times New Roman"/>
          <w:sz w:val="24"/>
          <w:szCs w:val="24"/>
        </w:rPr>
        <w:t>;</w:t>
      </w:r>
    </w:p>
    <w:p w:rsidR="00CA7F8B" w:rsidRDefault="00CA7F8B" w:rsidP="00CA7F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CA7F8B">
        <w:rPr>
          <w:rFonts w:ascii="Times New Roman" w:hAnsi="Times New Roman" w:cs="Times New Roman"/>
          <w:b/>
          <w:i/>
          <w:sz w:val="24"/>
          <w:szCs w:val="24"/>
        </w:rPr>
        <w:t>мониторинг автомобильных дорог и дорожных сооружений</w:t>
      </w:r>
      <w:r w:rsidRPr="00CA7F8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система наблюдений и контроля, оценки и прогноза возможных изменений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совокупности свойств автомобильных дорог и дорожных сооружений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результате использования потребителем и воздействия окружающей среды.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Мониторинг является основой системы управления транспортно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A7F8B">
        <w:rPr>
          <w:rFonts w:ascii="Times New Roman" w:hAnsi="Times New Roman" w:cs="Times New Roman"/>
          <w:sz w:val="24"/>
          <w:szCs w:val="24"/>
        </w:rPr>
        <w:t>эксплуатационным состоянием автомобильных дорог и дорожных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сооружений и определяет экономически рациональную стратегию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сохранности, содержания и ремонта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A7F8B" w:rsidRDefault="00CA7F8B" w:rsidP="00CA7F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CA7F8B">
        <w:rPr>
          <w:rFonts w:ascii="Times New Roman" w:hAnsi="Times New Roman" w:cs="Times New Roman"/>
          <w:b/>
          <w:i/>
          <w:sz w:val="24"/>
          <w:szCs w:val="24"/>
        </w:rPr>
        <w:t>эксплуатационное состояние дороги:</w:t>
      </w:r>
      <w:r w:rsidRPr="00CA7F8B">
        <w:rPr>
          <w:rFonts w:ascii="Times New Roman" w:hAnsi="Times New Roman" w:cs="Times New Roman"/>
          <w:sz w:val="24"/>
          <w:szCs w:val="24"/>
        </w:rPr>
        <w:t xml:space="preserve"> степень соответствия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нормативным требованиям переменных параметров и характеристик дороги,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инженерного оборудования и обустройства, изменяющихся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эксплуатации в результате воздействия транспортных средств,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F8B">
        <w:rPr>
          <w:rFonts w:ascii="Times New Roman" w:hAnsi="Times New Roman" w:cs="Times New Roman"/>
          <w:sz w:val="24"/>
          <w:szCs w:val="24"/>
        </w:rPr>
        <w:t>метеорологических условий и уровня содержания.</w:t>
      </w:r>
      <w:r w:rsidRPr="00CA7F8B">
        <w:rPr>
          <w:rFonts w:ascii="Times New Roman" w:hAnsi="Times New Roman" w:cs="Times New Roman"/>
          <w:sz w:val="24"/>
          <w:szCs w:val="24"/>
        </w:rPr>
        <w:cr/>
      </w:r>
    </w:p>
    <w:p w:rsidR="006153B5" w:rsidRDefault="006153B5" w:rsidP="00507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67EE" w:rsidRPr="001E72CE" w:rsidRDefault="006153B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153B5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НОРМАТИВНЫЕ ДОКУМЕНТЫ </w:t>
      </w:r>
      <w:r w:rsidRPr="006153B5">
        <w:rPr>
          <w:rFonts w:ascii="Times New Roman" w:hAnsi="Times New Roman" w:cs="Times New Roman"/>
          <w:sz w:val="24"/>
          <w:szCs w:val="24"/>
          <w:u w:val="single"/>
        </w:rPr>
        <w:cr/>
      </w:r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jc w:val="both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 xml:space="preserve">ПР РК 218-27-2014 «Инструкция по диагностике и оценке транспортно-эксплуатационного состояния автомобильных дорог»; </w:t>
      </w:r>
    </w:p>
    <w:p w:rsid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>ПР РК 218-03-</w:t>
      </w:r>
      <w:r w:rsidR="006153B5">
        <w:rPr>
          <w:sz w:val="24"/>
          <w:szCs w:val="24"/>
          <w:lang w:val="kk-KZ"/>
        </w:rPr>
        <w:t>2016</w:t>
      </w:r>
      <w:r w:rsidRPr="001E72CE">
        <w:rPr>
          <w:sz w:val="24"/>
          <w:szCs w:val="24"/>
          <w:lang w:val="kk-KZ"/>
        </w:rPr>
        <w:t xml:space="preserve"> «Инструкция по оценке ровности дорожных покрытий»;</w:t>
      </w:r>
    </w:p>
    <w:p w:rsidR="009D6F76" w:rsidRDefault="009D6F76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 РК 1219-2003 «Дороги автомобильные и аэродромы. Методы измерений неровностей оснований и покрытий»;</w:t>
      </w:r>
    </w:p>
    <w:p w:rsidR="00CA7F8B" w:rsidRDefault="00CA7F8B" w:rsidP="005319AF">
      <w:pPr>
        <w:pStyle w:val="2"/>
        <w:numPr>
          <w:ilvl w:val="0"/>
          <w:numId w:val="1"/>
        </w:numPr>
        <w:spacing w:after="0" w:line="240" w:lineRule="auto"/>
        <w:rPr>
          <w:sz w:val="24"/>
          <w:szCs w:val="24"/>
          <w:lang w:val="kk-KZ"/>
        </w:rPr>
      </w:pPr>
      <w:r w:rsidRPr="00CA7F8B">
        <w:rPr>
          <w:sz w:val="24"/>
          <w:szCs w:val="24"/>
          <w:lang w:val="kk-KZ"/>
        </w:rPr>
        <w:t>СТ РК 1293-2004 «Методы определения модуля упругости дорожных одежд нежесткого типа и их классификация»</w:t>
      </w:r>
      <w:r>
        <w:rPr>
          <w:sz w:val="24"/>
          <w:szCs w:val="24"/>
          <w:lang w:val="kk-KZ"/>
        </w:rPr>
        <w:t>;</w:t>
      </w:r>
    </w:p>
    <w:p w:rsidR="00CA7F8B" w:rsidRPr="00CA7F8B" w:rsidRDefault="00CA7F8B" w:rsidP="00C964C9">
      <w:pPr>
        <w:pStyle w:val="2"/>
        <w:numPr>
          <w:ilvl w:val="0"/>
          <w:numId w:val="1"/>
        </w:numPr>
        <w:spacing w:after="0" w:line="240" w:lineRule="auto"/>
        <w:rPr>
          <w:sz w:val="24"/>
          <w:szCs w:val="24"/>
          <w:lang w:val="kk-KZ"/>
        </w:rPr>
      </w:pPr>
      <w:r w:rsidRPr="00CA7F8B">
        <w:rPr>
          <w:sz w:val="24"/>
          <w:szCs w:val="24"/>
          <w:lang w:val="kk-KZ"/>
        </w:rPr>
        <w:t>СТ РК 1377-2005 «Методы определения модуля упругости нежестких дорожных одежд установками динамического нагружения»</w:t>
      </w:r>
      <w:r>
        <w:rPr>
          <w:sz w:val="24"/>
          <w:szCs w:val="24"/>
          <w:lang w:val="kk-KZ"/>
        </w:rPr>
        <w:t>;</w:t>
      </w:r>
    </w:p>
    <w:p w:rsidR="001E72CE" w:rsidRDefault="001E72CE" w:rsidP="001E72CE">
      <w:pPr>
        <w:pStyle w:val="a3"/>
        <w:numPr>
          <w:ilvl w:val="0"/>
          <w:numId w:val="1"/>
        </w:numPr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>ПР РК 218-35-2016 «Инструкция по контролю качества и приемке работ при строительстве и ремонте автомобильных дорог»</w:t>
      </w:r>
    </w:p>
    <w:p w:rsidR="006153B5" w:rsidRPr="006153B5" w:rsidRDefault="006153B5" w:rsidP="003D3826">
      <w:pPr>
        <w:pStyle w:val="a3"/>
        <w:numPr>
          <w:ilvl w:val="0"/>
          <w:numId w:val="1"/>
        </w:numPr>
        <w:rPr>
          <w:sz w:val="24"/>
          <w:szCs w:val="24"/>
          <w:lang w:val="kk-KZ"/>
        </w:rPr>
      </w:pPr>
      <w:r w:rsidRPr="006153B5">
        <w:rPr>
          <w:sz w:val="24"/>
          <w:szCs w:val="24"/>
          <w:lang w:val="kk-KZ"/>
        </w:rPr>
        <w:t>ПР РК 218-04-2014 «Инструкция по учету и прогнозированию интенсивности  движения транспортного потока на автомобильных дорогах</w:t>
      </w:r>
      <w:r>
        <w:rPr>
          <w:sz w:val="24"/>
          <w:szCs w:val="24"/>
          <w:lang w:val="kk-KZ"/>
        </w:rPr>
        <w:t>»;</w:t>
      </w:r>
      <w:r w:rsidRPr="006153B5">
        <w:rPr>
          <w:sz w:val="24"/>
          <w:szCs w:val="24"/>
          <w:lang w:val="kk-KZ"/>
        </w:rPr>
        <w:t xml:space="preserve"> </w:t>
      </w:r>
    </w:p>
    <w:p w:rsidR="009D6F76" w:rsidRPr="009D6F76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 w:rsidRPr="009D6F76">
        <w:rPr>
          <w:sz w:val="24"/>
          <w:szCs w:val="24"/>
          <w:lang w:val="kk-KZ"/>
        </w:rPr>
        <w:t>Р РК 218-05-97 «Рекомендации по оценке прочности и расчет усиления нежестких дорожных одежд»;</w:t>
      </w:r>
    </w:p>
    <w:p w:rsidR="001E72CE" w:rsidRPr="009D6F76" w:rsidRDefault="009D6F76" w:rsidP="009D6F76">
      <w:pPr>
        <w:pStyle w:val="2"/>
        <w:numPr>
          <w:ilvl w:val="0"/>
          <w:numId w:val="1"/>
        </w:numPr>
        <w:spacing w:after="0" w:line="240" w:lineRule="auto"/>
        <w:rPr>
          <w:sz w:val="24"/>
          <w:szCs w:val="24"/>
          <w:lang w:val="kk-KZ"/>
        </w:rPr>
      </w:pPr>
      <w:r w:rsidRPr="009D6F76">
        <w:rPr>
          <w:sz w:val="24"/>
          <w:szCs w:val="24"/>
          <w:lang w:val="kk-KZ"/>
        </w:rPr>
        <w:t>Р РК 218-152-2018 «Рекомендации по оценке прочности нежестких дорожных одежд с применением установки динамического нагружения»;</w:t>
      </w:r>
      <w:r w:rsidR="001E72CE" w:rsidRPr="009D6F76">
        <w:rPr>
          <w:sz w:val="24"/>
          <w:szCs w:val="24"/>
          <w:lang w:val="kk-KZ"/>
        </w:rPr>
        <w:t xml:space="preserve"> </w:t>
      </w:r>
    </w:p>
    <w:p w:rsidR="001E72CE" w:rsidRPr="00CA7F8B" w:rsidRDefault="001E72CE" w:rsidP="001E72CE">
      <w:pPr>
        <w:pStyle w:val="Style2"/>
        <w:widowControl/>
        <w:numPr>
          <w:ilvl w:val="0"/>
          <w:numId w:val="1"/>
        </w:numPr>
        <w:spacing w:line="240" w:lineRule="auto"/>
        <w:ind w:hanging="436"/>
        <w:rPr>
          <w:lang w:val="kk-KZ"/>
        </w:rPr>
      </w:pPr>
      <w:r w:rsidRPr="00CA7F8B">
        <w:rPr>
          <w:lang w:val="kk-KZ"/>
        </w:rPr>
        <w:t>ОСТ 304.3-96 «Автомобильные дороги.Методы определения коэффициента сцепления колеса автомобиля с дорожным покрытием»</w:t>
      </w:r>
      <w:r w:rsidR="00CA7F8B" w:rsidRPr="00CA7F8B">
        <w:rPr>
          <w:lang w:val="kk-KZ"/>
        </w:rPr>
        <w:t>;</w:t>
      </w:r>
    </w:p>
    <w:p w:rsidR="001E72CE" w:rsidRPr="00CA7F8B" w:rsidRDefault="00CA7F8B" w:rsidP="00CA7F8B">
      <w:pPr>
        <w:pStyle w:val="Style2"/>
        <w:widowControl/>
        <w:numPr>
          <w:ilvl w:val="0"/>
          <w:numId w:val="1"/>
        </w:numPr>
        <w:spacing w:line="240" w:lineRule="auto"/>
        <w:ind w:hanging="436"/>
      </w:pPr>
      <w:r w:rsidRPr="00CA7F8B">
        <w:rPr>
          <w:bCs/>
        </w:rPr>
        <w:t>ПР РК 218-05.1-2016</w:t>
      </w:r>
      <w:r w:rsidR="001E72CE" w:rsidRPr="00CA7F8B">
        <w:rPr>
          <w:bCs/>
        </w:rPr>
        <w:t xml:space="preserve"> «Инструкция по назначению межремонтных сроков службы нежестких дорожных одежд и покрытий»</w:t>
      </w:r>
      <w:r w:rsidRPr="00CA7F8B">
        <w:rPr>
          <w:bCs/>
        </w:rPr>
        <w:t>;</w:t>
      </w:r>
    </w:p>
    <w:p w:rsidR="001E72CE" w:rsidRPr="009D6F76" w:rsidRDefault="001E72CE" w:rsidP="001E72CE">
      <w:pPr>
        <w:numPr>
          <w:ilvl w:val="0"/>
          <w:numId w:val="1"/>
        </w:numPr>
        <w:spacing w:after="0" w:line="240" w:lineRule="auto"/>
        <w:ind w:hanging="436"/>
        <w:jc w:val="both"/>
        <w:rPr>
          <w:rFonts w:ascii="Times New Roman" w:hAnsi="Times New Roman" w:cs="Times New Roman"/>
          <w:sz w:val="24"/>
          <w:szCs w:val="24"/>
        </w:rPr>
      </w:pPr>
      <w:r w:rsidRPr="009D6F76">
        <w:rPr>
          <w:rFonts w:ascii="Times New Roman" w:hAnsi="Times New Roman" w:cs="Times New Roman"/>
          <w:sz w:val="24"/>
          <w:szCs w:val="24"/>
        </w:rPr>
        <w:t>СТ РК 1279-20</w:t>
      </w:r>
      <w:r w:rsidR="00E269DD" w:rsidRPr="009D6F76">
        <w:rPr>
          <w:rFonts w:ascii="Times New Roman" w:hAnsi="Times New Roman" w:cs="Times New Roman"/>
          <w:sz w:val="24"/>
          <w:szCs w:val="24"/>
          <w:lang w:val="kk-KZ"/>
        </w:rPr>
        <w:t>13</w:t>
      </w:r>
      <w:r w:rsidRPr="009D6F76">
        <w:rPr>
          <w:rFonts w:ascii="Times New Roman" w:hAnsi="Times New Roman" w:cs="Times New Roman"/>
          <w:sz w:val="24"/>
          <w:szCs w:val="24"/>
        </w:rPr>
        <w:t xml:space="preserve"> «Методы определения шероховатости дорожного покрытия и коэффициента сцепления колес автомобиля с дорожным покрытием»</w:t>
      </w:r>
    </w:p>
    <w:p w:rsidR="006153B5" w:rsidRPr="006153B5" w:rsidRDefault="006153B5" w:rsidP="001E72CE">
      <w:pPr>
        <w:numPr>
          <w:ilvl w:val="0"/>
          <w:numId w:val="1"/>
        </w:numPr>
        <w:spacing w:after="0" w:line="240" w:lineRule="auto"/>
        <w:ind w:hanging="436"/>
        <w:jc w:val="both"/>
        <w:rPr>
          <w:rFonts w:ascii="Times New Roman" w:hAnsi="Times New Roman" w:cs="Times New Roman"/>
          <w:sz w:val="24"/>
          <w:szCs w:val="24"/>
        </w:rPr>
      </w:pPr>
      <w:r w:rsidRPr="006153B5">
        <w:rPr>
          <w:rFonts w:ascii="Times New Roman" w:hAnsi="Times New Roman" w:cs="Times New Roman"/>
          <w:sz w:val="24"/>
          <w:szCs w:val="24"/>
        </w:rPr>
        <w:t>СП РК 3.03-101-2013 (с изменениями на 25.02.2019 г.) «Автомобильные дороги»;</w:t>
      </w:r>
    </w:p>
    <w:p w:rsidR="006153B5" w:rsidRPr="006153B5" w:rsidRDefault="006153B5" w:rsidP="006153B5">
      <w:pPr>
        <w:numPr>
          <w:ilvl w:val="0"/>
          <w:numId w:val="1"/>
        </w:numPr>
        <w:spacing w:after="0" w:line="240" w:lineRule="auto"/>
        <w:ind w:hanging="436"/>
        <w:jc w:val="both"/>
        <w:rPr>
          <w:rFonts w:ascii="Times New Roman" w:hAnsi="Times New Roman" w:cs="Times New Roman"/>
          <w:sz w:val="24"/>
          <w:szCs w:val="24"/>
        </w:rPr>
      </w:pPr>
      <w:r w:rsidRPr="006153B5">
        <w:rPr>
          <w:rFonts w:ascii="Times New Roman" w:hAnsi="Times New Roman" w:cs="Times New Roman"/>
          <w:sz w:val="24"/>
          <w:szCs w:val="24"/>
        </w:rPr>
        <w:t>СНиП РК 3.03-09-2006* «Автомобильные дороги».</w:t>
      </w:r>
    </w:p>
    <w:p w:rsidR="001E72CE" w:rsidRPr="009D6F76" w:rsidRDefault="009D6F76" w:rsidP="008034F2">
      <w:pPr>
        <w:pStyle w:val="a3"/>
        <w:numPr>
          <w:ilvl w:val="0"/>
          <w:numId w:val="1"/>
        </w:numPr>
        <w:rPr>
          <w:rFonts w:eastAsiaTheme="minorHAnsi"/>
          <w:sz w:val="24"/>
          <w:szCs w:val="24"/>
          <w:lang w:eastAsia="en-US"/>
        </w:rPr>
      </w:pPr>
      <w:r w:rsidRPr="009D6F76">
        <w:rPr>
          <w:rFonts w:eastAsiaTheme="minorHAnsi"/>
          <w:sz w:val="24"/>
          <w:szCs w:val="24"/>
          <w:lang w:eastAsia="en-US"/>
        </w:rPr>
        <w:t>Закон Республики Казахстан «Об автомобильных дорогах» от 17.07.2001 № 245-11 с изменениями по состоянию на 05.12.2013 г. Технический регламент Республики Казахстан «Об автомобильных дорогах» от 17.07.2001 № 245-11 с изменениями по состоянию на 05.12.2013 г</w:t>
      </w:r>
      <w:r w:rsidR="00CA7F8B">
        <w:rPr>
          <w:rFonts w:eastAsiaTheme="minorHAnsi"/>
          <w:sz w:val="24"/>
          <w:szCs w:val="24"/>
          <w:lang w:eastAsia="en-US"/>
        </w:rPr>
        <w:t>.</w:t>
      </w:r>
    </w:p>
    <w:p w:rsidR="00CE39A5" w:rsidRPr="001E72CE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C5A7C" w:rsidRPr="00FC5A7C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u w:val="single"/>
          <w:lang w:val="kk-KZ"/>
        </w:rPr>
        <w:t>ОБЩИЕ МЕТОДИЧЕСКИЕ ПОЛОЖЕНИЯ</w:t>
      </w:r>
    </w:p>
    <w:p w:rsidR="00FC5A7C" w:rsidRPr="00FC5A7C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lang w:val="kk-KZ"/>
        </w:rPr>
        <w:t>Целью диагностики автомобильных дорог является получение полной,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объективной и достоверной информации о транспортно-эксплуатационном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состоянии дорог, условиях их эксплуатации и степени соответствия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потребительских свойств, параметров и характеристик требованиям движения.</w:t>
      </w:r>
    </w:p>
    <w:p w:rsidR="00FC5A7C" w:rsidRPr="00FC5A7C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lang w:val="kk-KZ"/>
        </w:rPr>
        <w:t>Задачами диагностики являются:</w:t>
      </w:r>
    </w:p>
    <w:p w:rsidR="00FC5A7C" w:rsidRPr="00FC5A7C" w:rsidRDefault="00FC5A7C" w:rsidP="00FC5A7C">
      <w:pPr>
        <w:pStyle w:val="a3"/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C5A7C">
        <w:rPr>
          <w:sz w:val="24"/>
          <w:szCs w:val="24"/>
          <w:lang w:val="kk-KZ"/>
        </w:rPr>
        <w:t>обследование и оценка состояния автомобильных дорог и дорожных</w:t>
      </w:r>
      <w:r w:rsidRPr="00FC5A7C">
        <w:rPr>
          <w:sz w:val="24"/>
          <w:szCs w:val="24"/>
          <w:lang w:val="kk-KZ"/>
        </w:rPr>
        <w:t xml:space="preserve"> </w:t>
      </w:r>
      <w:r w:rsidRPr="00FC5A7C">
        <w:rPr>
          <w:sz w:val="24"/>
          <w:szCs w:val="24"/>
          <w:lang w:val="kk-KZ"/>
        </w:rPr>
        <w:t>сооружений;</w:t>
      </w:r>
    </w:p>
    <w:p w:rsidR="00FC5A7C" w:rsidRPr="00FC5A7C" w:rsidRDefault="00FC5A7C" w:rsidP="00FC5A7C">
      <w:pPr>
        <w:pStyle w:val="a3"/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C5A7C">
        <w:rPr>
          <w:sz w:val="24"/>
          <w:szCs w:val="24"/>
          <w:lang w:val="kk-KZ"/>
        </w:rPr>
        <w:t>обоснование и назначение ремонтных мероприятий;</w:t>
      </w:r>
    </w:p>
    <w:p w:rsidR="00FC5A7C" w:rsidRPr="00FC5A7C" w:rsidRDefault="00FC5A7C" w:rsidP="00FC5A7C">
      <w:pPr>
        <w:pStyle w:val="a3"/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C5A7C">
        <w:rPr>
          <w:sz w:val="24"/>
          <w:szCs w:val="24"/>
          <w:lang w:val="kk-KZ"/>
        </w:rPr>
        <w:t>формирование и обновление базы данных о транспортноэксплуатационном состоянии сети автомобильных дорог и дорожных</w:t>
      </w:r>
      <w:r w:rsidRPr="00FC5A7C">
        <w:rPr>
          <w:sz w:val="24"/>
          <w:szCs w:val="24"/>
          <w:lang w:val="kk-KZ"/>
        </w:rPr>
        <w:t xml:space="preserve"> </w:t>
      </w:r>
      <w:r w:rsidRPr="00FC5A7C">
        <w:rPr>
          <w:sz w:val="24"/>
          <w:szCs w:val="24"/>
          <w:lang w:val="kk-KZ"/>
        </w:rPr>
        <w:t>сооружений.</w:t>
      </w:r>
    </w:p>
    <w:p w:rsidR="00FC5A7C" w:rsidRPr="00FC5A7C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lang w:val="kk-KZ"/>
        </w:rPr>
        <w:t>Работы по диагностике и оценке транспортно-эксплуатационного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состояния дорог и дорожных сооружений должны выполняться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специализированными организациями, оснащѐнными аттестованными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соответствующими передвижными лабораториями, приборами 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оборудованием.</w:t>
      </w:r>
    </w:p>
    <w:p w:rsidR="00FC5A7C" w:rsidRPr="00FC5A7C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lang w:val="kk-KZ"/>
        </w:rPr>
        <w:t>При проведении диагностики автомобильных дорог должно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использоваться стандартное, унифицированное, метрологически аттестованное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оборудование. Перед проведением обследований должна выполняться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калибровка измерительных приборов.</w:t>
      </w:r>
    </w:p>
    <w:p w:rsidR="00FC5A7C" w:rsidRPr="00FC5A7C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lang w:val="kk-KZ"/>
        </w:rPr>
        <w:t>Работы по обследованию автомобильных дорог относятся к категории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опасных. Все лица, участвующие в этой работе, должны строго 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 xml:space="preserve">неукоснительно соблюдать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lastRenderedPageBreak/>
        <w:t>действующие Правила техники безопасности при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строительстве, ремонте и содержании дорог, а также другие ведомственные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правила и инструкции. При выполнении работ по обследованию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непосредственно на дороге должны соблюдаться требования Инструкции по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организации движения и ограждению мест производства работ. В случае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использования новых приемов труда и передвижных лабораторий, следует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соблюдать требования специально разработанных для таких случаев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инструкций и указаний.</w:t>
      </w:r>
    </w:p>
    <w:p w:rsidR="00CE39A5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lang w:val="kk-KZ"/>
        </w:rPr>
        <w:t>Диагностика и оценка транспортно-эксплуатационного состояния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автомобильных дорог и дорожных сооружений производится систематически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на протяжении всего срока службы дорог и дорожных сооружений через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установленные промежутки времени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FC5A7C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lang w:val="kk-KZ"/>
        </w:rPr>
        <w:t>Диагностика и оценка соответствия нормативным требованиям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отдельных параметров автомобильной дороги, например, прочность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дорожной одежды, продольная и поперечная ровность (глубина колеи),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шероховатость и сцепные качества покрытия, характеристики транспортного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потока и др., проводится периодически в процессе эксплуатации для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контроля за динамикой изменения состояния дороги, прогнозирования этого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изменения и планирования работ по ремонту и содержанию.</w:t>
      </w:r>
    </w:p>
    <w:p w:rsidR="00FC5A7C" w:rsidRPr="00CE39A5" w:rsidRDefault="00FC5A7C" w:rsidP="00FC5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C5A7C">
        <w:rPr>
          <w:rFonts w:ascii="Times New Roman" w:hAnsi="Times New Roman" w:cs="Times New Roman"/>
          <w:sz w:val="24"/>
          <w:szCs w:val="24"/>
          <w:lang w:val="kk-KZ"/>
        </w:rPr>
        <w:t>Результаты диагностики и оценки состояния автомобильных дорог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и дорожных сооружений позволяют выявить участки дорог, не отвечающие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нормативным требованиям к их транспортно-эксплуатационному состоянию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и определить виды и состав основных работ и мероприятий по содержанию,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C5A7C">
        <w:rPr>
          <w:rFonts w:ascii="Times New Roman" w:hAnsi="Times New Roman" w:cs="Times New Roman"/>
          <w:sz w:val="24"/>
          <w:szCs w:val="24"/>
          <w:lang w:val="kk-KZ"/>
        </w:rPr>
        <w:t>ремонту и реконструкции с целью повышения их транспортноэксплуатационного состояния до требуемого уровня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  <w:bookmarkStart w:id="0" w:name="_GoBack"/>
      <w:bookmarkEnd w:id="0"/>
    </w:p>
    <w:sectPr w:rsidR="00FC5A7C" w:rsidRPr="00CE3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7444C"/>
    <w:multiLevelType w:val="hybridMultilevel"/>
    <w:tmpl w:val="257C5386"/>
    <w:lvl w:ilvl="0" w:tplc="16A06A66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223E5046"/>
    <w:multiLevelType w:val="hybridMultilevel"/>
    <w:tmpl w:val="CB02AA56"/>
    <w:lvl w:ilvl="0" w:tplc="7AC441C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BBF24B2"/>
    <w:multiLevelType w:val="hybridMultilevel"/>
    <w:tmpl w:val="37BA3522"/>
    <w:lvl w:ilvl="0" w:tplc="DD4C4D7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F99"/>
    <w:rsid w:val="001E72CE"/>
    <w:rsid w:val="00507653"/>
    <w:rsid w:val="006153B5"/>
    <w:rsid w:val="007C72A9"/>
    <w:rsid w:val="009D6F76"/>
    <w:rsid w:val="009F0F99"/>
    <w:rsid w:val="00AB2714"/>
    <w:rsid w:val="00CA7F8B"/>
    <w:rsid w:val="00CB7423"/>
    <w:rsid w:val="00CE39A5"/>
    <w:rsid w:val="00E15A99"/>
    <w:rsid w:val="00E269DD"/>
    <w:rsid w:val="00E92E1C"/>
    <w:rsid w:val="00F667EE"/>
    <w:rsid w:val="00FC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7EEA62-E8CC-40FA-BB08-2B56AD223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1E72CE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1E72C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E72C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1E72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1E72C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1147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9</cp:revision>
  <dcterms:created xsi:type="dcterms:W3CDTF">2021-01-21T15:28:00Z</dcterms:created>
  <dcterms:modified xsi:type="dcterms:W3CDTF">2024-01-16T05:31:00Z</dcterms:modified>
</cp:coreProperties>
</file>